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EF0C6" w14:textId="77777777" w:rsidR="009C6206" w:rsidRPr="009C6206" w:rsidRDefault="009C6206" w:rsidP="009C6206">
      <w:pPr>
        <w:pStyle w:val="1"/>
      </w:pPr>
      <w:bookmarkStart w:id="0" w:name="_Toc212553713"/>
      <w:bookmarkStart w:id="1" w:name="_Toc333379910"/>
      <w:r w:rsidRPr="009C6206">
        <w:rPr>
          <w:rFonts w:hint="eastAsia"/>
        </w:rPr>
        <w:t>正しい文書作成の基本</w:t>
      </w:r>
      <w:bookmarkEnd w:id="0"/>
      <w:bookmarkEnd w:id="1"/>
    </w:p>
    <w:p w14:paraId="2CE7DF6E" w14:textId="77777777" w:rsidR="009C6206" w:rsidRPr="009C6206" w:rsidRDefault="009C6206" w:rsidP="009C6206">
      <w:pPr>
        <w:widowControl/>
        <w:pBdr>
          <w:top w:val="dashed" w:sz="4" w:space="3" w:color="365F91"/>
          <w:left w:val="dashed" w:sz="4" w:space="4" w:color="365F91"/>
          <w:bottom w:val="dashed" w:sz="4" w:space="3" w:color="365F91"/>
          <w:right w:val="dashed" w:sz="4" w:space="4" w:color="365F91"/>
        </w:pBdr>
        <w:shd w:val="clear" w:color="auto" w:fill="DAEEF3"/>
        <w:spacing w:beforeLines="100" w:before="360" w:beforeAutospacing="1" w:afterLines="100" w:after="360" w:afterAutospacing="1"/>
        <w:jc w:val="left"/>
        <w:rPr>
          <w:rFonts w:ascii="ＭＳ ゴシック" w:hAnsi="ＭＳ ゴシック"/>
          <w:kern w:val="0"/>
          <w:sz w:val="22"/>
        </w:rPr>
      </w:pPr>
      <w:r w:rsidRPr="009C6206">
        <w:rPr>
          <w:rFonts w:ascii="ＭＳ ゴシック" w:hAnsi="ＭＳ ゴシック" w:hint="eastAsia"/>
          <w:kern w:val="0"/>
          <w:sz w:val="22"/>
        </w:rPr>
        <w:t>Word</w:t>
      </w:r>
      <w:r w:rsidRPr="009C6206">
        <w:rPr>
          <w:rFonts w:ascii="ＭＳ ゴシック" w:hAnsi="ＭＳ ゴシック" w:hint="eastAsia"/>
          <w:kern w:val="0"/>
          <w:sz w:val="22"/>
        </w:rPr>
        <w:t>で正しい文書を作成する具体的な手順と、見出しのスタイル適用方法について解説します。</w:t>
      </w:r>
    </w:p>
    <w:p w14:paraId="56735068" w14:textId="77777777" w:rsidR="009C6206" w:rsidRPr="009C6206" w:rsidRDefault="009C6206" w:rsidP="00254D4D">
      <w:pPr>
        <w:pStyle w:val="2"/>
      </w:pPr>
      <w:bookmarkStart w:id="2" w:name="_Toc212553714"/>
      <w:bookmarkStart w:id="3" w:name="_Toc333379911"/>
      <w:r w:rsidRPr="009C6206">
        <w:rPr>
          <w:rFonts w:hint="eastAsia"/>
        </w:rPr>
        <w:t>はじめに</w:t>
      </w:r>
      <w:bookmarkEnd w:id="2"/>
      <w:bookmarkEnd w:id="3"/>
    </w:p>
    <w:p w14:paraId="20E090A2" w14:textId="77777777" w:rsidR="009C6206" w:rsidRPr="009C6206" w:rsidRDefault="009C6206" w:rsidP="009C6206">
      <w:pPr>
        <w:widowControl/>
        <w:jc w:val="left"/>
        <w:rPr>
          <w:kern w:val="0"/>
          <w:sz w:val="22"/>
        </w:rPr>
      </w:pPr>
      <w:r w:rsidRPr="009C6206">
        <w:rPr>
          <w:rFonts w:hint="eastAsia"/>
          <w:kern w:val="0"/>
          <w:sz w:val="22"/>
        </w:rPr>
        <w:t>ここでは、</w:t>
      </w:r>
      <w:r w:rsidRPr="009C6206">
        <w:rPr>
          <w:rFonts w:hint="eastAsia"/>
          <w:kern w:val="0"/>
          <w:sz w:val="22"/>
        </w:rPr>
        <w:t>Word</w:t>
      </w:r>
      <w:r w:rsidRPr="009C6206">
        <w:rPr>
          <w:rFonts w:hint="eastAsia"/>
          <w:kern w:val="0"/>
          <w:sz w:val="22"/>
        </w:rPr>
        <w:t>を用いた基本的な文書作成の手順について実践的に解説します。まず、正しい文書作成のポイント、</w:t>
      </w:r>
      <w:r w:rsidRPr="009C6206">
        <w:rPr>
          <w:rFonts w:hint="eastAsia"/>
          <w:kern w:val="0"/>
          <w:sz w:val="22"/>
        </w:rPr>
        <w:t>Word</w:t>
      </w:r>
      <w:r w:rsidRPr="009C6206">
        <w:rPr>
          <w:rFonts w:hint="eastAsia"/>
          <w:kern w:val="0"/>
          <w:sz w:val="22"/>
        </w:rPr>
        <w:t>でのスムーズなドキュメント作成のコツ、そして最後に、スタイルと書式の新規作成および適用方法について紹介します。</w:t>
      </w:r>
    </w:p>
    <w:p w14:paraId="62194B13" w14:textId="77777777" w:rsidR="009C6206" w:rsidRPr="009C6206" w:rsidRDefault="009C6206" w:rsidP="00254D4D">
      <w:pPr>
        <w:pStyle w:val="2"/>
      </w:pPr>
      <w:bookmarkStart w:id="4" w:name="_Toc212553715"/>
      <w:bookmarkStart w:id="5" w:name="_Toc333379912"/>
      <w:r w:rsidRPr="009C6206">
        <w:rPr>
          <w:rFonts w:hint="eastAsia"/>
        </w:rPr>
        <w:t>Word</w:t>
      </w:r>
      <w:r w:rsidRPr="009C6206">
        <w:rPr>
          <w:rFonts w:hint="eastAsia"/>
        </w:rPr>
        <w:t>での正しい文書作成のポイント</w:t>
      </w:r>
      <w:bookmarkEnd w:id="4"/>
      <w:bookmarkEnd w:id="5"/>
    </w:p>
    <w:p w14:paraId="7F6208E4" w14:textId="77777777" w:rsidR="009C6206" w:rsidRPr="009C6206" w:rsidRDefault="009C6206" w:rsidP="009C6206">
      <w:pPr>
        <w:pStyle w:val="3"/>
      </w:pPr>
      <w:bookmarkStart w:id="6" w:name="_Toc212553716"/>
      <w:r w:rsidRPr="009C6206">
        <w:rPr>
          <w:rFonts w:hint="eastAsia"/>
        </w:rPr>
        <w:t>見出しのない文書は読みづらい</w:t>
      </w:r>
      <w:bookmarkEnd w:id="6"/>
    </w:p>
    <w:p w14:paraId="6EFC0FBB" w14:textId="77777777" w:rsidR="009C6206" w:rsidRPr="009C6206" w:rsidRDefault="009C6206" w:rsidP="00254D4D">
      <w:pPr>
        <w:widowControl/>
        <w:jc w:val="left"/>
        <w:rPr>
          <w:kern w:val="0"/>
          <w:sz w:val="22"/>
        </w:rPr>
      </w:pPr>
      <w:r w:rsidRPr="009C6206">
        <w:rPr>
          <w:rFonts w:hint="eastAsia"/>
          <w:kern w:val="0"/>
          <w:sz w:val="22"/>
        </w:rPr>
        <w:t>文書をわかりやすく、読みやすくするためには、見出しや本文などの要素が欠かせません。逆に、見出しがない文章はメリハリがありませんよね。</w:t>
      </w:r>
    </w:p>
    <w:p w14:paraId="56F47158" w14:textId="77777777" w:rsidR="009C6206" w:rsidRPr="009C6206" w:rsidRDefault="009C6206" w:rsidP="00254D4D">
      <w:pPr>
        <w:widowControl/>
        <w:spacing w:after="240"/>
        <w:jc w:val="left"/>
        <w:rPr>
          <w:kern w:val="0"/>
          <w:sz w:val="22"/>
        </w:rPr>
      </w:pPr>
      <w:r w:rsidRPr="009C6206">
        <w:rPr>
          <w:rFonts w:hint="eastAsia"/>
          <w:kern w:val="0"/>
          <w:sz w:val="22"/>
        </w:rPr>
        <w:t>見出しはさらに、大見出しから小見出しまで、レベルの異なるものが存在します。アウトラインレベルで構成していくことによって、文書内容がより明確になります。</w:t>
      </w:r>
    </w:p>
    <w:p w14:paraId="7AAD12E9" w14:textId="77777777" w:rsidR="009C6206" w:rsidRPr="009C6206" w:rsidRDefault="009C6206" w:rsidP="009C6206">
      <w:pPr>
        <w:keepNext/>
        <w:pBdr>
          <w:left w:val="single" w:sz="48" w:space="4" w:color="0F243E"/>
          <w:bottom w:val="dashed" w:sz="4" w:space="1" w:color="365F91"/>
        </w:pBdr>
        <w:snapToGrid w:val="0"/>
        <w:spacing w:afterLines="50" w:after="180" w:afterAutospacing="1"/>
        <w:outlineLvl w:val="2"/>
        <w:rPr>
          <w:rFonts w:ascii="Arial" w:eastAsia="ＭＳ ゴシック" w:hAnsi="Arial" w:cs="Times New Roman"/>
          <w:b/>
          <w:sz w:val="28"/>
          <w:szCs w:val="28"/>
        </w:rPr>
      </w:pPr>
      <w:r w:rsidRPr="009C6206">
        <w:rPr>
          <w:rFonts w:ascii="Arial" w:eastAsia="ＭＳ ゴシック" w:hAnsi="Arial" w:cs="Times New Roman" w:hint="eastAsia"/>
          <w:b/>
          <w:sz w:val="28"/>
          <w:szCs w:val="28"/>
        </w:rPr>
        <w:t>視覚的ではなく</w:t>
      </w:r>
      <w:r w:rsidRPr="009C6206">
        <w:rPr>
          <w:rFonts w:ascii="Arial" w:eastAsia="ＭＳ ゴシック" w:hAnsi="Arial" w:cs="Times New Roman" w:hint="eastAsia"/>
          <w:b/>
          <w:sz w:val="28"/>
          <w:szCs w:val="28"/>
        </w:rPr>
        <w:t>Word</w:t>
      </w:r>
      <w:r w:rsidRPr="009C6206">
        <w:rPr>
          <w:rFonts w:ascii="Arial" w:eastAsia="ＭＳ ゴシック" w:hAnsi="Arial" w:cs="Times New Roman" w:hint="eastAsia"/>
          <w:b/>
          <w:sz w:val="28"/>
          <w:szCs w:val="28"/>
        </w:rPr>
        <w:t>にどこが見出しか認識させよう</w:t>
      </w:r>
    </w:p>
    <w:p w14:paraId="5CBB5B98" w14:textId="77777777" w:rsidR="009C6206" w:rsidRPr="009C6206" w:rsidRDefault="009C6206" w:rsidP="00254D4D">
      <w:r w:rsidRPr="009C6206">
        <w:rPr>
          <w:rFonts w:hint="eastAsia"/>
        </w:rPr>
        <w:t>見出しはただ文字サイズを大きくするだけではいけません。</w:t>
      </w:r>
      <w:r w:rsidRPr="009C6206">
        <w:rPr>
          <w:rFonts w:hint="eastAsia"/>
        </w:rPr>
        <w:t>Word</w:t>
      </w:r>
      <w:r w:rsidRPr="009C6206">
        <w:rPr>
          <w:rFonts w:hint="eastAsia"/>
        </w:rPr>
        <w:t>はあくまでコンピュータなので、視覚的に情報を認識することはできないのです。</w:t>
      </w:r>
    </w:p>
    <w:p w14:paraId="1AB5C63D" w14:textId="3464D716" w:rsidR="009C6206" w:rsidRPr="009C6206" w:rsidRDefault="002C4820" w:rsidP="00254D4D">
      <w:pPr>
        <w:widowControl/>
        <w:spacing w:after="240"/>
        <w:jc w:val="left"/>
        <w:rPr>
          <w:kern w:val="0"/>
          <w:sz w:val="22"/>
        </w:rPr>
      </w:pPr>
      <w:r w:rsidRPr="002C4820">
        <w:rPr>
          <w:rFonts w:hint="eastAsia"/>
          <w:kern w:val="0"/>
          <w:sz w:val="22"/>
        </w:rPr>
        <w:t>例えば、見出し</w:t>
      </w:r>
      <w:r w:rsidRPr="002C4820">
        <w:rPr>
          <w:rFonts w:hint="eastAsia"/>
          <w:kern w:val="0"/>
          <w:sz w:val="22"/>
        </w:rPr>
        <w:t>1</w:t>
      </w:r>
      <w:r w:rsidRPr="002C4820">
        <w:rPr>
          <w:rFonts w:hint="eastAsia"/>
          <w:kern w:val="0"/>
          <w:sz w:val="22"/>
        </w:rPr>
        <w:t>のレベルの文字の大きさを</w:t>
      </w:r>
      <w:r>
        <w:rPr>
          <w:rFonts w:hint="eastAsia"/>
          <w:kern w:val="0"/>
          <w:sz w:val="22"/>
        </w:rPr>
        <w:t>2</w:t>
      </w:r>
      <w:r w:rsidRPr="002C4820">
        <w:rPr>
          <w:rFonts w:hint="eastAsia"/>
          <w:kern w:val="0"/>
          <w:sz w:val="22"/>
        </w:rPr>
        <w:t>6</w:t>
      </w:r>
      <w:r>
        <w:rPr>
          <w:rFonts w:hint="eastAsia"/>
          <w:kern w:val="0"/>
          <w:sz w:val="22"/>
        </w:rPr>
        <w:t>ポイントの</w:t>
      </w:r>
      <w:r>
        <w:rPr>
          <w:rFonts w:hint="eastAsia"/>
          <w:kern w:val="0"/>
          <w:sz w:val="22"/>
        </w:rPr>
        <w:t>MS</w:t>
      </w:r>
      <w:r>
        <w:rPr>
          <w:rFonts w:hint="eastAsia"/>
          <w:kern w:val="0"/>
          <w:sz w:val="22"/>
        </w:rPr>
        <w:t>ゴシックの「濃い青、テキスト</w:t>
      </w:r>
      <w:r>
        <w:rPr>
          <w:rFonts w:hint="eastAsia"/>
          <w:kern w:val="0"/>
          <w:sz w:val="22"/>
        </w:rPr>
        <w:t>2</w:t>
      </w:r>
      <w:r>
        <w:rPr>
          <w:rFonts w:hint="eastAsia"/>
          <w:kern w:val="0"/>
          <w:sz w:val="22"/>
        </w:rPr>
        <w:t>」</w:t>
      </w:r>
      <w:r w:rsidRPr="002C4820">
        <w:rPr>
          <w:rFonts w:hint="eastAsia"/>
          <w:kern w:val="0"/>
          <w:sz w:val="22"/>
        </w:rPr>
        <w:t>にしたい場合、画面上では同じでも、</w:t>
      </w:r>
      <w:bookmarkStart w:id="7" w:name="_GoBack"/>
      <w:r w:rsidR="000566AD">
        <w:rPr>
          <w:kern w:val="0"/>
          <w:sz w:val="22"/>
        </w:rPr>
        <w:t>図</w:t>
      </w:r>
      <w:r w:rsidR="000566AD">
        <w:rPr>
          <w:kern w:val="0"/>
          <w:sz w:val="22"/>
        </w:rPr>
        <w:t>1</w:t>
      </w:r>
      <w:bookmarkEnd w:id="7"/>
      <w:r w:rsidRPr="002C4820">
        <w:rPr>
          <w:rFonts w:hint="eastAsia"/>
          <w:kern w:val="0"/>
          <w:sz w:val="22"/>
        </w:rPr>
        <w:t>ではスタイルが変更された「標準」の段落、</w:t>
      </w:r>
      <w:r w:rsidR="000566AD">
        <w:rPr>
          <w:kern w:val="0"/>
          <w:sz w:val="22"/>
        </w:rPr>
        <w:t>図</w:t>
      </w:r>
      <w:r w:rsidR="000566AD">
        <w:rPr>
          <w:kern w:val="0"/>
          <w:sz w:val="22"/>
        </w:rPr>
        <w:t>2</w:t>
      </w:r>
      <w:r w:rsidRPr="002C4820">
        <w:rPr>
          <w:rFonts w:hint="eastAsia"/>
          <w:kern w:val="0"/>
          <w:sz w:val="22"/>
        </w:rPr>
        <w:t>では同じスタイルでも「見出し</w:t>
      </w:r>
      <w:r w:rsidRPr="002C4820">
        <w:rPr>
          <w:rFonts w:hint="eastAsia"/>
          <w:kern w:val="0"/>
          <w:sz w:val="22"/>
        </w:rPr>
        <w:t>1</w:t>
      </w:r>
      <w:r w:rsidRPr="002C4820">
        <w:rPr>
          <w:rFonts w:hint="eastAsia"/>
          <w:kern w:val="0"/>
          <w:sz w:val="22"/>
        </w:rPr>
        <w:t>」スタイルとして</w:t>
      </w:r>
      <w:r>
        <w:rPr>
          <w:rFonts w:hint="eastAsia"/>
          <w:kern w:val="0"/>
          <w:sz w:val="22"/>
        </w:rPr>
        <w:t>定義</w:t>
      </w:r>
      <w:r w:rsidRPr="002C4820">
        <w:rPr>
          <w:rFonts w:hint="eastAsia"/>
          <w:kern w:val="0"/>
          <w:sz w:val="22"/>
        </w:rPr>
        <w:t>されています（</w:t>
      </w:r>
      <w:r>
        <w:rPr>
          <w:rFonts w:hint="eastAsia"/>
          <w:kern w:val="0"/>
          <w:sz w:val="22"/>
        </w:rPr>
        <w:t>左</w:t>
      </w:r>
      <w:r w:rsidRPr="002C4820">
        <w:rPr>
          <w:rFonts w:hint="eastAsia"/>
          <w:kern w:val="0"/>
          <w:sz w:val="22"/>
        </w:rPr>
        <w:t>側の［スタイル］ウィンドウに注目）。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219"/>
      </w:tblGrid>
      <w:tr w:rsidR="009C6206" w:rsidRPr="009C6206" w14:paraId="344A5346" w14:textId="77777777" w:rsidTr="002C4820">
        <w:tc>
          <w:tcPr>
            <w:tcW w:w="5355" w:type="dxa"/>
          </w:tcPr>
          <w:p w14:paraId="4A82DAD7" w14:textId="77777777" w:rsidR="009C6206" w:rsidRDefault="009C6206" w:rsidP="009C620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図</w:t>
            </w: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SEQ </w:instrText>
            </w:r>
            <w:r>
              <w:rPr>
                <w:rFonts w:hint="eastAsia"/>
              </w:rPr>
              <w:instrText>図</w:instrText>
            </w:r>
            <w:r>
              <w:rPr>
                <w:rFonts w:hint="eastAsia"/>
              </w:rPr>
              <w:instrText xml:space="preserve"> \* ARABIC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rPr>
                <w:rFonts w:hint="eastAsia"/>
              </w:rPr>
              <w:t>：見出しのようで実質「標準」</w:t>
            </w:r>
          </w:p>
          <w:p w14:paraId="19124B4A" w14:textId="77777777" w:rsidR="009C6206" w:rsidRPr="009C6206" w:rsidRDefault="009C6206" w:rsidP="009C6206">
            <w:pPr>
              <w:widowControl/>
              <w:snapToGrid w:val="0"/>
              <w:ind w:firstLine="0"/>
              <w:jc w:val="center"/>
              <w:rPr>
                <w:color w:val="365F91"/>
                <w:sz w:val="18"/>
                <w:szCs w:val="18"/>
              </w:rPr>
            </w:pPr>
            <w:r w:rsidRPr="009C6206">
              <w:rPr>
                <w:rFonts w:hint="eastAsia"/>
                <w:noProof/>
                <w:color w:val="365F9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29AC4" wp14:editId="3BC82A38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186690</wp:posOffset>
                      </wp:positionV>
                      <wp:extent cx="1838325" cy="1771650"/>
                      <wp:effectExtent l="0" t="0" r="0" b="0"/>
                      <wp:wrapNone/>
                      <wp:docPr id="8" name="乗算記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771650"/>
                              </a:xfrm>
                              <a:prstGeom prst="mathMultiply">
                                <a:avLst>
                                  <a:gd name="adj1" fmla="val 13995"/>
                                </a:avLst>
                              </a:prstGeom>
                              <a:solidFill>
                                <a:srgbClr val="FF0000">
                                  <a:alpha val="43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A87D0" id="_x4e57__x7b97__x8a18__x53f7__x0020_8" o:spid="_x0000_s1026" style="position:absolute;left:0;text-align:left;margin-left:52.5pt;margin-top:14.7pt;width:144.7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8325,17716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" path="m355493,514771l527547,336241,919163,713653,1310778,336241,1482832,514771,1097814,885825,1482832,1256879,1310778,1435409,919163,1057997,527547,1435409,355493,1256879,740511,885825,355493,514771xe" fillcolor="red" stroked="f" strokeweight="2pt">
                      <v:fill opacity="28270f"/>
                      <v:path arrowok="t" o:connecttype="custom" o:connectlocs="355493,514771;527547,336241;919163,713653;1310778,336241;1482832,514771;1097814,885825;1482832,1256879;1310778,1435409;919163,1057997;527547,1435409;355493,1256879;740511,885825;355493,514771" o:connectangles="0,0,0,0,0,0,0,0,0,0,0,0,0"/>
                    </v:shape>
                  </w:pict>
                </mc:Fallback>
              </mc:AlternateContent>
            </w:r>
            <w:r w:rsidRPr="009C6206">
              <w:rPr>
                <w:noProof/>
                <w:color w:val="365F91"/>
                <w:sz w:val="18"/>
                <w:szCs w:val="18"/>
              </w:rPr>
              <w:drawing>
                <wp:inline distT="0" distB="0" distL="0" distR="0" wp14:anchorId="09087818" wp14:editId="24F3EAB7">
                  <wp:extent cx="3266665" cy="18000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r="14272" b="28635"/>
                          <a:stretch/>
                        </pic:blipFill>
                        <pic:spPr bwMode="auto">
                          <a:xfrm>
                            <a:off x="0" y="0"/>
                            <a:ext cx="3266665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7" w:type="dxa"/>
          </w:tcPr>
          <w:p w14:paraId="6DDF1FE9" w14:textId="77777777" w:rsidR="009C6206" w:rsidRPr="009C6206" w:rsidRDefault="009C6206" w:rsidP="009C6206">
            <w:pPr>
              <w:pStyle w:val="a6"/>
              <w:keepNext/>
              <w:jc w:val="center"/>
              <w:rPr>
                <w:b w:val="0"/>
              </w:rPr>
            </w:pPr>
            <w:r w:rsidRPr="009C6206">
              <w:rPr>
                <w:rFonts w:hint="eastAsia"/>
                <w:b w:val="0"/>
              </w:rPr>
              <w:t>図</w:t>
            </w:r>
            <w:r w:rsidRPr="009C6206">
              <w:rPr>
                <w:rFonts w:hint="eastAsia"/>
                <w:b w:val="0"/>
              </w:rPr>
              <w:t xml:space="preserve"> </w:t>
            </w:r>
            <w:r w:rsidRPr="009C6206">
              <w:rPr>
                <w:b w:val="0"/>
              </w:rPr>
              <w:fldChar w:fldCharType="begin"/>
            </w:r>
            <w:r w:rsidRPr="009C6206">
              <w:rPr>
                <w:b w:val="0"/>
              </w:rPr>
              <w:instrText xml:space="preserve"> </w:instrText>
            </w:r>
            <w:r w:rsidRPr="009C6206">
              <w:rPr>
                <w:rFonts w:hint="eastAsia"/>
                <w:b w:val="0"/>
              </w:rPr>
              <w:instrText xml:space="preserve">SEQ </w:instrText>
            </w:r>
            <w:r w:rsidRPr="009C6206">
              <w:rPr>
                <w:rFonts w:hint="eastAsia"/>
                <w:b w:val="0"/>
              </w:rPr>
              <w:instrText>図</w:instrText>
            </w:r>
            <w:r w:rsidRPr="009C6206">
              <w:rPr>
                <w:rFonts w:hint="eastAsia"/>
                <w:b w:val="0"/>
              </w:rPr>
              <w:instrText xml:space="preserve"> \* ARABIC</w:instrText>
            </w:r>
            <w:r w:rsidRPr="009C6206">
              <w:rPr>
                <w:b w:val="0"/>
              </w:rPr>
              <w:instrText xml:space="preserve"> </w:instrText>
            </w:r>
            <w:r w:rsidRPr="009C6206">
              <w:rPr>
                <w:b w:val="0"/>
              </w:rPr>
              <w:fldChar w:fldCharType="separate"/>
            </w:r>
            <w:r w:rsidRPr="009C6206">
              <w:rPr>
                <w:b w:val="0"/>
              </w:rPr>
              <w:t>2</w:t>
            </w:r>
            <w:r w:rsidRPr="009C6206">
              <w:rPr>
                <w:b w:val="0"/>
              </w:rPr>
              <w:fldChar w:fldCharType="end"/>
            </w:r>
            <w:r w:rsidRPr="009C6206">
              <w:rPr>
                <w:b w:val="0"/>
              </w:rPr>
              <w:t>：</w:t>
            </w:r>
            <w:r w:rsidRPr="009C6206">
              <w:rPr>
                <w:rFonts w:hint="eastAsia"/>
                <w:b w:val="0"/>
              </w:rPr>
              <w:t>正しく「見出し</w:t>
            </w:r>
            <w:r w:rsidRPr="009C6206">
              <w:rPr>
                <w:rFonts w:hint="eastAsia"/>
                <w:b w:val="0"/>
              </w:rPr>
              <w:t>1</w:t>
            </w:r>
            <w:r w:rsidRPr="009C6206">
              <w:rPr>
                <w:rFonts w:hint="eastAsia"/>
                <w:b w:val="0"/>
              </w:rPr>
              <w:t>」と認識された見出し</w:t>
            </w:r>
          </w:p>
          <w:p w14:paraId="23D8192B" w14:textId="77777777" w:rsidR="009C6206" w:rsidRPr="009C6206" w:rsidRDefault="009C6206" w:rsidP="009C6206">
            <w:pPr>
              <w:widowControl/>
              <w:snapToGrid w:val="0"/>
              <w:ind w:firstLine="0"/>
              <w:jc w:val="center"/>
            </w:pPr>
            <w:r w:rsidRPr="009C6206">
              <w:rPr>
                <w:noProof/>
              </w:rPr>
              <w:drawing>
                <wp:inline distT="0" distB="0" distL="0" distR="0" wp14:anchorId="3C803896" wp14:editId="1E079E9F">
                  <wp:extent cx="3248520" cy="18000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r="14413" b="28353"/>
                          <a:stretch/>
                        </pic:blipFill>
                        <pic:spPr bwMode="auto">
                          <a:xfrm>
                            <a:off x="0" y="0"/>
                            <a:ext cx="3248520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69774D" w14:textId="77777777" w:rsidR="004C3269" w:rsidRPr="009C6206" w:rsidRDefault="002C4820" w:rsidP="00254D4D">
      <w:pPr>
        <w:spacing w:before="240"/>
      </w:pPr>
      <w:r w:rsidRPr="009C6206">
        <w:rPr>
          <w:rFonts w:hint="eastAsia"/>
          <w:kern w:val="0"/>
          <w:sz w:val="22"/>
        </w:rPr>
        <w:t>Word</w:t>
      </w:r>
      <w:r w:rsidRPr="009C6206">
        <w:rPr>
          <w:rFonts w:hint="eastAsia"/>
          <w:kern w:val="0"/>
          <w:sz w:val="22"/>
        </w:rPr>
        <w:t>において正しい文書を作成するには、どこが「見出し」で、どこが「本文」なのかを明確にするために、適切にスタイルを管理することが重要です。そうすることによって、読みやすくて正しい文書になり、スタイルの統一が図れます。それと同時に、</w:t>
      </w:r>
      <w:r w:rsidRPr="009C6206">
        <w:rPr>
          <w:rFonts w:hint="eastAsia"/>
          <w:kern w:val="0"/>
          <w:sz w:val="22"/>
        </w:rPr>
        <w:t>Word</w:t>
      </w:r>
      <w:r w:rsidRPr="009C6206">
        <w:rPr>
          <w:rFonts w:hint="eastAsia"/>
          <w:kern w:val="0"/>
          <w:sz w:val="22"/>
        </w:rPr>
        <w:t>特有の目次作成機能が利用できるようになるので、スムーズに文書資料を完成させることができます。</w:t>
      </w:r>
    </w:p>
    <w:sectPr w:rsidR="004C3269" w:rsidRPr="009C6206" w:rsidSect="009C62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06"/>
    <w:rsid w:val="000566AD"/>
    <w:rsid w:val="000B0DC8"/>
    <w:rsid w:val="000C2C31"/>
    <w:rsid w:val="00132A12"/>
    <w:rsid w:val="001C56B4"/>
    <w:rsid w:val="00254D4D"/>
    <w:rsid w:val="002C4820"/>
    <w:rsid w:val="003B65A4"/>
    <w:rsid w:val="003E4CE5"/>
    <w:rsid w:val="00445F46"/>
    <w:rsid w:val="004C3269"/>
    <w:rsid w:val="004C75CD"/>
    <w:rsid w:val="005A7CD6"/>
    <w:rsid w:val="005B6F3F"/>
    <w:rsid w:val="006354B9"/>
    <w:rsid w:val="008B1AD5"/>
    <w:rsid w:val="009225C3"/>
    <w:rsid w:val="0095426C"/>
    <w:rsid w:val="009C6206"/>
    <w:rsid w:val="009D0803"/>
    <w:rsid w:val="00BE1849"/>
    <w:rsid w:val="00C046DD"/>
    <w:rsid w:val="00E21C26"/>
    <w:rsid w:val="00F3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6286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D4D"/>
    <w:pPr>
      <w:keepNext/>
      <w:pageBreakBefore/>
      <w:widowControl/>
      <w:pBdr>
        <w:left w:val="single" w:sz="48" w:space="0" w:color="1F497D"/>
      </w:pBdr>
      <w:snapToGrid w:val="0"/>
      <w:jc w:val="left"/>
      <w:outlineLvl w:val="0"/>
    </w:pPr>
    <w:rPr>
      <w:rFonts w:ascii="Arial" w:eastAsia="ＭＳ ゴシック" w:hAnsi="Arial" w:cs="Times New Roman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254D4D"/>
    <w:pPr>
      <w:keepNext/>
      <w:pBdr>
        <w:left w:val="single" w:sz="48" w:space="0" w:color="B8CCE4"/>
      </w:pBdr>
      <w:shd w:val="clear" w:color="auto" w:fill="365F91"/>
      <w:spacing w:beforeLines="50" w:before="180" w:beforeAutospacing="1" w:afterLines="50" w:after="180" w:afterAutospacing="1"/>
      <w:outlineLvl w:val="1"/>
    </w:pPr>
    <w:rPr>
      <w:rFonts w:ascii="Arial" w:eastAsia="ＭＳ ゴシック" w:hAnsi="Arial" w:cs="Times New Roman"/>
      <w:b/>
      <w:color w:val="FFFFFF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54D4D"/>
    <w:pPr>
      <w:keepNext/>
      <w:pBdr>
        <w:left w:val="single" w:sz="48" w:space="0" w:color="0F243E"/>
        <w:bottom w:val="dashed" w:sz="4" w:space="0" w:color="365F91"/>
      </w:pBdr>
      <w:snapToGrid w:val="0"/>
      <w:spacing w:before="180" w:beforeAutospacing="1" w:afterLines="50" w:after="180" w:afterAutospacing="1"/>
      <w:outlineLvl w:val="2"/>
    </w:pPr>
    <w:rPr>
      <w:rFonts w:ascii="Arial" w:eastAsia="ＭＳ ゴシック" w:hAnsi="Arial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206"/>
    <w:pPr>
      <w:ind w:firstLine="360"/>
    </w:pPr>
    <w:rPr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62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9C6206"/>
    <w:rPr>
      <w:b/>
      <w:bCs/>
      <w:szCs w:val="21"/>
    </w:rPr>
  </w:style>
  <w:style w:type="character" w:customStyle="1" w:styleId="10">
    <w:name w:val="見出し 1 (文字)"/>
    <w:basedOn w:val="a0"/>
    <w:link w:val="1"/>
    <w:uiPriority w:val="9"/>
    <w:rsid w:val="00254D4D"/>
    <w:rPr>
      <w:rFonts w:ascii="Arial" w:eastAsia="ＭＳ ゴシック" w:hAnsi="Arial" w:cs="Times New Roman"/>
      <w:sz w:val="56"/>
      <w:szCs w:val="56"/>
    </w:rPr>
  </w:style>
  <w:style w:type="character" w:customStyle="1" w:styleId="20">
    <w:name w:val="見出し 2 (文字)"/>
    <w:basedOn w:val="a0"/>
    <w:link w:val="2"/>
    <w:uiPriority w:val="9"/>
    <w:rsid w:val="00254D4D"/>
    <w:rPr>
      <w:rFonts w:ascii="Arial" w:eastAsia="ＭＳ ゴシック" w:hAnsi="Arial" w:cs="Times New Roman"/>
      <w:b/>
      <w:color w:val="FFFFFF"/>
      <w:sz w:val="36"/>
      <w:szCs w:val="36"/>
      <w:shd w:val="clear" w:color="auto" w:fill="365F91"/>
    </w:rPr>
  </w:style>
  <w:style w:type="character" w:customStyle="1" w:styleId="30">
    <w:name w:val="見出し 3 (文字)"/>
    <w:basedOn w:val="a0"/>
    <w:link w:val="3"/>
    <w:uiPriority w:val="9"/>
    <w:rsid w:val="00254D4D"/>
    <w:rPr>
      <w:rFonts w:ascii="Arial" w:eastAsia="ＭＳ ゴシック" w:hAnsi="Arial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6815-02D5-044C-9E2B-4A798D4B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125</Words>
  <Characters>716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Yoshie Kohama</dc:creator>
  <cp:lastModifiedBy>Yoshie Kohama</cp:lastModifiedBy>
  <cp:revision>5</cp:revision>
  <dcterms:created xsi:type="dcterms:W3CDTF">2012-10-25T23:21:00Z</dcterms:created>
  <dcterms:modified xsi:type="dcterms:W3CDTF">2015-09-26T06:21:00Z</dcterms:modified>
</cp:coreProperties>
</file>